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F172A"/>
          <w:sz w:val="44"/>
          <w:szCs w:val="44"/>
        </w:rPr>
        <w:t xml:space="preserve">Handover document</w:t>
      </w:r>
    </w:p>
    <w:p>
      <w:pPr>
        <w:spacing w:after="200"/>
      </w:pPr>
      <w:r>
        <w:rPr>
          <w:i/>
          <w:iCs/>
          <w:color w:val="64748B"/>
          <w:sz w:val="22"/>
          <w:szCs w:val="22"/>
        </w:rPr>
        <w:t xml:space="preserve">Pass the work to the team who will run it, with what it is, how it works, and who to contact.</w:t>
      </w:r>
    </w:p>
    <w:p>
      <w:pPr>
        <w:pStyle w:val="Heading2"/>
        <w:spacing w:after="80" w:before="200"/>
      </w:pPr>
      <w:r>
        <w:rPr>
          <w:b/>
          <w:bCs/>
          <w:color w:val="1E293B"/>
          <w:sz w:val="24"/>
          <w:szCs w:val="24"/>
        </w:rPr>
        <w:t xml:space="preserve">Document control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c>
          <w:tcPr>
            <w:shd w:fill="F1F5F9"/>
            <w:tcMar>
              <w:top w:type="dxa" w:w="40"/>
              <w:left w:type="dxa" w:w="80"/>
              <w:bottom w:type="dxa" w:w="40"/>
              <w:right w:type="dxa" w:w="80"/>
            </w:tcMar>
          </w:tcPr>
          <w:p>
            <w:pPr>
              <w:jc w:val="left"/>
            </w:pPr>
            <w:r>
              <w:rPr>
                <w:b/>
                <w:bCs/>
                <w:color w:val="1F2937"/>
                <w:sz w:val="20"/>
                <w:szCs w:val="20"/>
              </w:rPr>
              <w:t xml:space="preserve">Project</w:t>
            </w:r>
          </w:p>
        </w:tc>
        <w:tc>
          <w:tcPr>
            <w:tcMar>
              <w:top w:type="dxa" w:w="40"/>
              <w:left w:type="dxa" w:w="80"/>
              <w:bottom w:type="dxa" w:w="40"/>
              <w:right w:type="dxa" w:w="80"/>
            </w:tcMar>
          </w:tcPr>
          <w:p>
            <w:pPr>
              <w:jc w:val="left"/>
            </w:pPr>
            <w:r>
              <w:rPr>
                <w:b w:val="false"/>
                <w:bCs w:val="false"/>
                <w:color w:val="1F2937"/>
                <w:sz w:val="20"/>
                <w:szCs w:val="20"/>
              </w:rPr>
              <w:t xml:space="preserve">Add the project</w:t>
            </w:r>
          </w:p>
        </w:tc>
      </w:tr>
      <w:tr>
        <w:tc>
          <w:tcPr>
            <w:shd w:fill="F1F5F9"/>
            <w:tcMar>
              <w:top w:type="dxa" w:w="40"/>
              <w:left w:type="dxa" w:w="80"/>
              <w:bottom w:type="dxa" w:w="40"/>
              <w:right w:type="dxa" w:w="80"/>
            </w:tcMar>
          </w:tcPr>
          <w:p>
            <w:pPr>
              <w:jc w:val="left"/>
            </w:pPr>
            <w:r>
              <w:rPr>
                <w:b/>
                <w:bCs/>
                <w:color w:val="1F2937"/>
                <w:sz w:val="20"/>
                <w:szCs w:val="20"/>
              </w:rPr>
              <w:t xml:space="preserve">Author</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r>
      <w:tr>
        <w:tc>
          <w:tcPr>
            <w:shd w:fill="F1F5F9"/>
            <w:tcMar>
              <w:top w:type="dxa" w:w="40"/>
              <w:left w:type="dxa" w:w="80"/>
              <w:bottom w:type="dxa" w:w="40"/>
              <w:right w:type="dxa" w:w="80"/>
            </w:tcMar>
          </w:tcPr>
          <w:p>
            <w:pPr>
              <w:jc w:val="left"/>
            </w:pPr>
            <w:r>
              <w:rPr>
                <w:b/>
                <w:bCs/>
                <w:color w:val="1F2937"/>
                <w:sz w:val="20"/>
                <w:szCs w:val="20"/>
              </w:rPr>
              <w:t xml:space="preserve">Owner</w:t>
            </w:r>
          </w:p>
        </w:tc>
        <w:tc>
          <w:tcPr>
            <w:tcMar>
              <w:top w:type="dxa" w:w="40"/>
              <w:left w:type="dxa" w:w="80"/>
              <w:bottom w:type="dxa" w:w="40"/>
              <w:right w:type="dxa" w:w="80"/>
            </w:tcMar>
          </w:tcPr>
          <w:p>
            <w:pPr>
              <w:jc w:val="left"/>
            </w:pPr>
            <w:r>
              <w:rPr>
                <w:b w:val="false"/>
                <w:bCs w:val="false"/>
                <w:color w:val="1F2937"/>
                <w:sz w:val="20"/>
                <w:szCs w:val="20"/>
              </w:rPr>
              <w:t xml:space="preserve">Add the owner</w:t>
            </w:r>
          </w:p>
        </w:tc>
      </w:tr>
      <w:tr>
        <w:tc>
          <w:tcPr>
            <w:shd w:fill="F1F5F9"/>
            <w:tcMar>
              <w:top w:type="dxa" w:w="40"/>
              <w:left w:type="dxa" w:w="80"/>
              <w:bottom w:type="dxa" w:w="40"/>
              <w:right w:type="dxa" w:w="80"/>
            </w:tcMar>
          </w:tcPr>
          <w:p>
            <w:pPr>
              <w:jc w:val="left"/>
            </w:pPr>
            <w:r>
              <w:rPr>
                <w:b/>
                <w:bCs/>
                <w:color w:val="1F2937"/>
                <w:sz w:val="20"/>
                <w:szCs w:val="20"/>
              </w:rPr>
              <w:t xml:space="preserve">Version</w:t>
            </w:r>
          </w:p>
        </w:tc>
        <w:tc>
          <w:tcPr>
            <w:tcMar>
              <w:top w:type="dxa" w:w="40"/>
              <w:left w:type="dxa" w:w="80"/>
              <w:bottom w:type="dxa" w:w="40"/>
              <w:right w:type="dxa" w:w="80"/>
            </w:tcMar>
          </w:tcPr>
          <w:p>
            <w:pPr>
              <w:jc w:val="left"/>
            </w:pPr>
            <w:r>
              <w:rPr>
                <w:b w:val="false"/>
                <w:bCs w:val="false"/>
                <w:color w:val="1F2937"/>
                <w:sz w:val="20"/>
                <w:szCs w:val="20"/>
              </w:rPr>
              <w:t xml:space="preserve">1.0</w:t>
            </w:r>
          </w:p>
        </w:tc>
      </w:tr>
      <w:tr>
        <w:tc>
          <w:tcPr>
            <w:shd w:fill="F1F5F9"/>
            <w:tcMar>
              <w:top w:type="dxa" w:w="40"/>
              <w:left w:type="dxa" w:w="80"/>
              <w:bottom w:type="dxa" w:w="40"/>
              <w:right w:type="dxa" w:w="80"/>
            </w:tcMar>
          </w:tcPr>
          <w:p>
            <w:pPr>
              <w:jc w:val="left"/>
            </w:pPr>
            <w:r>
              <w:rPr>
                <w:b/>
                <w:bCs/>
                <w:color w:val="1F2937"/>
                <w:sz w:val="20"/>
                <w:szCs w:val="20"/>
              </w:rPr>
              <w:t xml:space="preserve">Date</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r>
      <w:tr>
        <w:tc>
          <w:tcPr>
            <w:shd w:fill="F1F5F9"/>
            <w:tcMar>
              <w:top w:type="dxa" w:w="40"/>
              <w:left w:type="dxa" w:w="80"/>
              <w:bottom w:type="dxa" w:w="40"/>
              <w:right w:type="dxa" w:w="80"/>
            </w:tcMar>
          </w:tcPr>
          <w:p>
            <w:pPr>
              <w:jc w:val="left"/>
            </w:pPr>
            <w:r>
              <w:rPr>
                <w:b/>
                <w:bCs/>
                <w:color w:val="1F2937"/>
                <w:sz w:val="20"/>
                <w:szCs w:val="20"/>
              </w:rPr>
              <w:t xml:space="preserve">Status</w:t>
            </w:r>
          </w:p>
        </w:tc>
        <w:tc>
          <w:tcPr>
            <w:tcMar>
              <w:top w:type="dxa" w:w="40"/>
              <w:left w:type="dxa" w:w="80"/>
              <w:bottom w:type="dxa" w:w="40"/>
              <w:right w:type="dxa" w:w="80"/>
            </w:tcMar>
          </w:tcPr>
          <w:p>
            <w:pPr>
              <w:jc w:val="left"/>
            </w:pPr>
            <w:r>
              <w:rPr>
                <w:b w:val="false"/>
                <w:bCs w:val="false"/>
                <w:color w:val="1F2937"/>
                <w:sz w:val="20"/>
                <w:szCs w:val="20"/>
              </w:rPr>
              <w:t xml:space="preserve">Draft</w:t>
            </w:r>
          </w:p>
        </w:tc>
      </w:tr>
    </w:tbl>
    <w:p>
      <w:pPr>
        <w:spacing w:after="60"/>
      </w:pPr>
    </w:p>
    <w:p>
      <w:pPr>
        <w:pStyle w:val="Heading2"/>
        <w:spacing w:after="80" w:before="200"/>
      </w:pPr>
      <w:r>
        <w:rPr>
          <w:b/>
          <w:bCs/>
          <w:color w:val="1E293B"/>
          <w:sz w:val="24"/>
          <w:szCs w:val="24"/>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
        <w:gridCol w:w="20"/>
        <w:gridCol w:w="25"/>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Version</w:t>
            </w:r>
          </w:p>
        </w:tc>
        <w:tc>
          <w:tcPr>
            <w:shd w:fill="1E293B"/>
            <w:tcMar>
              <w:top w:type="dxa" w:w="40"/>
              <w:left w:type="dxa" w:w="80"/>
              <w:bottom w:type="dxa" w:w="40"/>
              <w:right w:type="dxa" w:w="80"/>
            </w:tcMar>
          </w:tcPr>
          <w:p>
            <w:pPr>
              <w:jc w:val="left"/>
            </w:pPr>
            <w:r>
              <w:rPr>
                <w:b/>
                <w:bCs/>
                <w:color w:val="FFFFFF"/>
                <w:sz w:val="20"/>
                <w:szCs w:val="20"/>
              </w:rPr>
              <w:t xml:space="preserve">Date</w:t>
            </w:r>
          </w:p>
        </w:tc>
        <w:tc>
          <w:tcPr>
            <w:shd w:fill="1E293B"/>
            <w:tcMar>
              <w:top w:type="dxa" w:w="40"/>
              <w:left w:type="dxa" w:w="80"/>
              <w:bottom w:type="dxa" w:w="40"/>
              <w:right w:type="dxa" w:w="80"/>
            </w:tcMar>
          </w:tcPr>
          <w:p>
            <w:pPr>
              <w:jc w:val="left"/>
            </w:pPr>
            <w:r>
              <w:rPr>
                <w:b/>
                <w:bCs/>
                <w:color w:val="FFFFFF"/>
                <w:sz w:val="20"/>
                <w:szCs w:val="20"/>
              </w:rPr>
              <w:t xml:space="preserve">Author</w:t>
            </w:r>
          </w:p>
        </w:tc>
        <w:tc>
          <w:tcPr>
            <w:shd w:fill="1E293B"/>
            <w:tcMar>
              <w:top w:type="dxa" w:w="40"/>
              <w:left w:type="dxa" w:w="80"/>
              <w:bottom w:type="dxa" w:w="40"/>
              <w:right w:type="dxa" w:w="80"/>
            </w:tcMar>
          </w:tcPr>
          <w:p>
            <w:pPr>
              <w:jc w:val="left"/>
            </w:pPr>
            <w:r>
              <w:rPr>
                <w:b/>
                <w:bCs/>
                <w:color w:val="FFFFFF"/>
                <w:sz w:val="20"/>
                <w:szCs w:val="20"/>
              </w:rPr>
              <w:t xml:space="preserve">Summary of change</w:t>
            </w:r>
          </w:p>
        </w:tc>
      </w:tr>
      <w:tr>
        <w:tc>
          <w:tcPr>
            <w:tcMar>
              <w:top w:type="dxa" w:w="40"/>
              <w:left w:type="dxa" w:w="80"/>
              <w:bottom w:type="dxa" w:w="40"/>
              <w:right w:type="dxa" w:w="80"/>
            </w:tcMar>
          </w:tcPr>
          <w:p>
            <w:pPr>
              <w:jc w:val="left"/>
            </w:pPr>
            <w:r>
              <w:rPr>
                <w:b w:val="false"/>
                <w:bCs w:val="false"/>
                <w:color w:val="1F2937"/>
                <w:sz w:val="20"/>
                <w:szCs w:val="20"/>
              </w:rPr>
              <w:t xml:space="preserve">1.0</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c>
          <w:tcPr>
            <w:tcMar>
              <w:top w:type="dxa" w:w="40"/>
              <w:left w:type="dxa" w:w="80"/>
              <w:bottom w:type="dxa" w:w="40"/>
              <w:right w:type="dxa" w:w="80"/>
            </w:tcMar>
          </w:tcPr>
          <w:p>
            <w:pPr>
              <w:jc w:val="left"/>
            </w:pPr>
            <w:r>
              <w:rPr>
                <w:b w:val="false"/>
                <w:bCs w:val="false"/>
                <w:color w:val="1F2937"/>
                <w:sz w:val="20"/>
                <w:szCs w:val="20"/>
              </w:rPr>
              <w:t xml:space="preserve">First version</w:t>
            </w:r>
          </w:p>
        </w:tc>
      </w:tr>
      <w:tr>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r>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bl>
    <w:p>
      <w:pPr>
        <w:pStyle w:val="Heading1"/>
        <w:spacing w:after="120" w:before="280"/>
      </w:pPr>
      <w:r>
        <w:rPr>
          <w:b/>
          <w:bCs/>
          <w:color w:val="0F172A"/>
          <w:sz w:val="28"/>
          <w:szCs w:val="28"/>
        </w:rPr>
        <w:t xml:space="preserve">1. Purpose</w:t>
      </w:r>
    </w:p>
    <w:p>
      <w:pPr>
        <w:spacing w:after="120"/>
      </w:pPr>
      <w:r>
        <w:rPr>
          <w:color w:val="1F2937"/>
          <w:sz w:val="21"/>
          <w:szCs w:val="21"/>
        </w:rPr>
        <w:t xml:space="preserve">This document passes the system to the team who will run it after launch. It says what the system is, how it works, who to contact, and what is still open, so the running team can support it with confidence. The example is based on Make Time Count.</w:t>
      </w:r>
    </w:p>
    <w:p>
      <w:pPr>
        <w:pStyle w:val="Heading1"/>
        <w:spacing w:after="120" w:before="280"/>
      </w:pPr>
      <w:r>
        <w:rPr>
          <w:b/>
          <w:bCs/>
          <w:color w:val="0F172A"/>
          <w:sz w:val="28"/>
          <w:szCs w:val="28"/>
        </w:rPr>
        <w:t xml:space="preserve">2. What is being handed over</w:t>
      </w:r>
    </w:p>
    <w:p>
      <w:pPr>
        <w:spacing w:after="120"/>
      </w:pPr>
      <w:r>
        <w:rPr>
          <w:color w:val="1F2937"/>
          <w:sz w:val="21"/>
          <w:szCs w:val="21"/>
        </w:rPr>
        <w:t xml:space="preserve">The shared case system: the shared record, the suggestions on a case, the reporting, and the admin for users and access.</w:t>
      </w:r>
    </w:p>
    <w:p>
      <w:pPr>
        <w:pStyle w:val="Heading1"/>
        <w:spacing w:after="120" w:before="280"/>
      </w:pPr>
      <w:r>
        <w:rPr>
          <w:b/>
          <w:bCs/>
          <w:color w:val="0F172A"/>
          <w:sz w:val="28"/>
          <w:szCs w:val="28"/>
        </w:rPr>
        <w:t xml:space="preserve">3. How it works</w:t>
      </w:r>
    </w:p>
    <w:p>
      <w:pPr>
        <w:spacing w:after="120"/>
      </w:pPr>
      <w:r>
        <w:rPr>
          <w:color w:val="1F2937"/>
          <w:sz w:val="21"/>
          <w:szCs w:val="21"/>
        </w:rPr>
        <w:t xml:space="preserve">Give a short overview of the parts of the system and how they fit together, and point to the fuller documents. Authorised users sign in, open a person, and work from one shared record. Managers open reports. Administrators manage users and access.</w:t>
      </w:r>
    </w:p>
    <w:p>
      <w:pPr>
        <w:pStyle w:val="Heading1"/>
        <w:spacing w:after="120" w:before="280"/>
      </w:pPr>
      <w:r>
        <w:rPr>
          <w:b/>
          <w:bCs/>
          <w:color w:val="0F172A"/>
          <w:sz w:val="28"/>
          <w:szCs w:val="28"/>
        </w:rPr>
        <w:t xml:space="preserve">4. Support and contacts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
        <w:gridCol w:w="30"/>
        <w:gridCol w:w="42"/>
      </w:tblGrid>
      <w:tr>
        <w:trPr>
          <w:tblHeader/>
        </w:trPr>
        <w:tc>
          <w:tcPr>
            <w:shd w:fill="1E293B"/>
            <w:tcMar>
              <w:top w:type="dxa" w:w="40"/>
              <w:left w:type="dxa" w:w="80"/>
              <w:bottom w:type="dxa" w:w="40"/>
              <w:right w:type="dxa" w:w="80"/>
            </w:tcMar>
          </w:tcPr>
          <w:p>
            <w:pPr>
              <w:jc w:val="left"/>
            </w:pPr>
            <w:r>
              <w:rPr>
                <w:b/>
                <w:bCs/>
                <w:color w:val="FFFFFF"/>
                <w:sz w:val="20"/>
                <w:szCs w:val="20"/>
              </w:rPr>
              <w:t xml:space="preserve">Area</w:t>
            </w:r>
          </w:p>
        </w:tc>
        <w:tc>
          <w:tcPr>
            <w:shd w:fill="1E293B"/>
            <w:tcMar>
              <w:top w:type="dxa" w:w="40"/>
              <w:left w:type="dxa" w:w="80"/>
              <w:bottom w:type="dxa" w:w="40"/>
              <w:right w:type="dxa" w:w="80"/>
            </w:tcMar>
          </w:tcPr>
          <w:p>
            <w:pPr>
              <w:jc w:val="left"/>
            </w:pPr>
            <w:r>
              <w:rPr>
                <w:b/>
                <w:bCs/>
                <w:color w:val="FFFFFF"/>
                <w:sz w:val="20"/>
                <w:szCs w:val="20"/>
              </w:rPr>
              <w:t xml:space="preserve">Contact</w:t>
            </w:r>
          </w:p>
        </w:tc>
        <w:tc>
          <w:tcPr>
            <w:shd w:fill="1E293B"/>
            <w:tcMar>
              <w:top w:type="dxa" w:w="40"/>
              <w:left w:type="dxa" w:w="80"/>
              <w:bottom w:type="dxa" w:w="40"/>
              <w:right w:type="dxa" w:w="80"/>
            </w:tcMar>
          </w:tcPr>
          <w:p>
            <w:pPr>
              <w:jc w:val="left"/>
            </w:pPr>
            <w:r>
              <w:rPr>
                <w:b/>
                <w:bCs/>
                <w:color w:val="FFFFFF"/>
                <w:sz w:val="20"/>
                <w:szCs w:val="20"/>
              </w:rPr>
              <w:t xml:space="preserve">How to reach them</w:t>
            </w:r>
          </w:p>
        </w:tc>
      </w:tr>
      <w:tr>
        <w:tc>
          <w:tcPr>
            <w:tcMar>
              <w:top w:type="dxa" w:w="40"/>
              <w:left w:type="dxa" w:w="80"/>
              <w:bottom w:type="dxa" w:w="40"/>
              <w:right w:type="dxa" w:w="80"/>
            </w:tcMar>
          </w:tcPr>
          <w:p>
            <w:pPr>
              <w:jc w:val="left"/>
            </w:pPr>
            <w:r>
              <w:rPr>
                <w:b w:val="false"/>
                <w:bCs w:val="false"/>
                <w:color w:val="1F2937"/>
                <w:sz w:val="20"/>
                <w:szCs w:val="20"/>
              </w:rPr>
              <w:t xml:space="preserve">System support</w:t>
            </w:r>
          </w:p>
        </w:tc>
        <w:tc>
          <w:tcPr>
            <w:tcMar>
              <w:top w:type="dxa" w:w="40"/>
              <w:left w:type="dxa" w:w="80"/>
              <w:bottom w:type="dxa" w:w="40"/>
              <w:right w:type="dxa" w:w="80"/>
            </w:tcMar>
          </w:tcPr>
          <w:p>
            <w:pPr>
              <w:jc w:val="left"/>
            </w:pPr>
            <w:r>
              <w:rPr>
                <w:b w:val="false"/>
                <w:bCs w:val="false"/>
                <w:color w:val="1F2937"/>
                <w:sz w:val="20"/>
                <w:szCs w:val="20"/>
              </w:rPr>
              <w:t xml:space="preserve">Support team</w:t>
            </w:r>
          </w:p>
        </w:tc>
        <w:tc>
          <w:tcPr>
            <w:tcMar>
              <w:top w:type="dxa" w:w="40"/>
              <w:left w:type="dxa" w:w="80"/>
              <w:bottom w:type="dxa" w:w="40"/>
              <w:right w:type="dxa" w:w="80"/>
            </w:tcMar>
          </w:tcPr>
          <w:p>
            <w:pPr>
              <w:jc w:val="left"/>
            </w:pPr>
            <w:r>
              <w:rPr>
                <w:b w:val="false"/>
                <w:bCs w:val="false"/>
                <w:color w:val="1F2937"/>
                <w:sz w:val="20"/>
                <w:szCs w:val="20"/>
              </w:rPr>
              <w:t xml:space="preserve">Support inbox</w:t>
            </w:r>
          </w:p>
        </w:tc>
      </w:tr>
      <w:tr>
        <w:tc>
          <w:tcPr>
            <w:shd w:fill="F1F5F9"/>
            <w:tcMar>
              <w:top w:type="dxa" w:w="40"/>
              <w:left w:type="dxa" w:w="80"/>
              <w:bottom w:type="dxa" w:w="40"/>
              <w:right w:type="dxa" w:w="80"/>
            </w:tcMar>
          </w:tcPr>
          <w:p>
            <w:pPr>
              <w:jc w:val="left"/>
            </w:pPr>
            <w:r>
              <w:rPr>
                <w:b w:val="false"/>
                <w:bCs w:val="false"/>
                <w:color w:val="1F2937"/>
                <w:sz w:val="20"/>
                <w:szCs w:val="20"/>
              </w:rPr>
              <w:t xml:space="preserve">Hosting</w:t>
            </w:r>
          </w:p>
        </w:tc>
        <w:tc>
          <w:tcPr>
            <w:shd w:fill="F1F5F9"/>
            <w:tcMar>
              <w:top w:type="dxa" w:w="40"/>
              <w:left w:type="dxa" w:w="80"/>
              <w:bottom w:type="dxa" w:w="40"/>
              <w:right w:type="dxa" w:w="80"/>
            </w:tcMar>
          </w:tcPr>
          <w:p>
            <w:pPr>
              <w:jc w:val="left"/>
            </w:pPr>
            <w:r>
              <w:rPr>
                <w:b w:val="false"/>
                <w:bCs w:val="false"/>
                <w:color w:val="1F2937"/>
                <w:sz w:val="20"/>
                <w:szCs w:val="20"/>
              </w:rPr>
              <w:t xml:space="preserve">Provider</w:t>
            </w:r>
          </w:p>
        </w:tc>
        <w:tc>
          <w:tcPr>
            <w:shd w:fill="F1F5F9"/>
            <w:tcMar>
              <w:top w:type="dxa" w:w="40"/>
              <w:left w:type="dxa" w:w="80"/>
              <w:bottom w:type="dxa" w:w="40"/>
              <w:right w:type="dxa" w:w="80"/>
            </w:tcMar>
          </w:tcPr>
          <w:p>
            <w:pPr>
              <w:jc w:val="left"/>
            </w:pPr>
            <w:r>
              <w:rPr>
                <w:b w:val="false"/>
                <w:bCs w:val="false"/>
                <w:color w:val="1F2937"/>
                <w:sz w:val="20"/>
                <w:szCs w:val="20"/>
              </w:rPr>
              <w:t xml:space="preserve">Provider support line</w:t>
            </w:r>
          </w:p>
        </w:tc>
      </w:tr>
      <w:tr>
        <w:tc>
          <w:tcPr>
            <w:tcMar>
              <w:top w:type="dxa" w:w="40"/>
              <w:left w:type="dxa" w:w="80"/>
              <w:bottom w:type="dxa" w:w="40"/>
              <w:right w:type="dxa" w:w="80"/>
            </w:tcMar>
          </w:tcPr>
          <w:p>
            <w:pPr>
              <w:jc w:val="left"/>
            </w:pPr>
            <w:r>
              <w:rPr>
                <w:b w:val="false"/>
                <w:bCs w:val="false"/>
                <w:color w:val="1F2937"/>
                <w:sz w:val="20"/>
                <w:szCs w:val="20"/>
              </w:rPr>
              <w:t xml:space="preserve">Product questions</w:t>
            </w:r>
          </w:p>
        </w:tc>
        <w:tc>
          <w:tcPr>
            <w:tcMar>
              <w:top w:type="dxa" w:w="40"/>
              <w:left w:type="dxa" w:w="80"/>
              <w:bottom w:type="dxa" w:w="40"/>
              <w:right w:type="dxa" w:w="80"/>
            </w:tcMar>
          </w:tcPr>
          <w:p>
            <w:pPr>
              <w:jc w:val="left"/>
            </w:pPr>
            <w:r>
              <w:rPr>
                <w:b w:val="false"/>
                <w:bCs w:val="false"/>
                <w:color w:val="1F2937"/>
                <w:sz w:val="20"/>
                <w:szCs w:val="20"/>
              </w:rPr>
              <w:t xml:space="preserve">Product owner</w:t>
            </w:r>
          </w:p>
        </w:tc>
        <w:tc>
          <w:tcPr>
            <w:tcMar>
              <w:top w:type="dxa" w:w="40"/>
              <w:left w:type="dxa" w:w="80"/>
              <w:bottom w:type="dxa" w:w="40"/>
              <w:right w:type="dxa" w:w="80"/>
            </w:tcMar>
          </w:tcPr>
          <w:p>
            <w:pPr>
              <w:jc w:val="left"/>
            </w:pPr>
            <w:r>
              <w:rPr>
                <w:b w:val="false"/>
                <w:bCs w:val="false"/>
                <w:color w:val="1F2937"/>
                <w:sz w:val="20"/>
                <w:szCs w:val="20"/>
              </w:rPr>
              <w:t xml:space="preserve">Add contact</w:t>
            </w:r>
          </w:p>
        </w:tc>
      </w:tr>
    </w:tbl>
    <w:p>
      <w:pPr>
        <w:pStyle w:val="Heading1"/>
        <w:spacing w:after="120" w:before="280"/>
      </w:pPr>
      <w:r>
        <w:rPr>
          <w:b/>
          <w:bCs/>
          <w:color w:val="0F172A"/>
          <w:sz w:val="28"/>
          <w:szCs w:val="28"/>
        </w:rPr>
        <w:t xml:space="preserve">5. Access and accounts</w:t>
      </w:r>
    </w:p>
    <w:p>
      <w:pPr>
        <w:spacing w:after="120"/>
      </w:pPr>
      <w:r>
        <w:rPr>
          <w:color w:val="1F2937"/>
          <w:sz w:val="21"/>
          <w:szCs w:val="21"/>
        </w:rPr>
        <w:t xml:space="preserve">List where the system runs, how to get access, and how administrator accounts are managed. Do not put passwords in this document.</w:t>
      </w:r>
    </w:p>
    <w:p>
      <w:pPr>
        <w:pStyle w:val="Heading1"/>
        <w:spacing w:after="120" w:before="280"/>
      </w:pPr>
      <w:r>
        <w:rPr>
          <w:b/>
          <w:bCs/>
          <w:color w:val="0F172A"/>
          <w:sz w:val="28"/>
          <w:szCs w:val="28"/>
        </w:rPr>
        <w:t xml:space="preserve">6. Known issues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4"/>
        <w:gridCol w:w="34"/>
        <w:gridCol w:w="32"/>
      </w:tblGrid>
      <w:tr>
        <w:trPr>
          <w:tblHeader/>
        </w:trPr>
        <w:tc>
          <w:tcPr>
            <w:shd w:fill="1E293B"/>
            <w:tcMar>
              <w:top w:type="dxa" w:w="40"/>
              <w:left w:type="dxa" w:w="80"/>
              <w:bottom w:type="dxa" w:w="40"/>
              <w:right w:type="dxa" w:w="80"/>
            </w:tcMar>
          </w:tcPr>
          <w:p>
            <w:pPr>
              <w:jc w:val="left"/>
            </w:pPr>
            <w:r>
              <w:rPr>
                <w:b/>
                <w:bCs/>
                <w:color w:val="FFFFFF"/>
                <w:sz w:val="20"/>
                <w:szCs w:val="20"/>
              </w:rPr>
              <w:t xml:space="preserve">Issue</w:t>
            </w:r>
          </w:p>
        </w:tc>
        <w:tc>
          <w:tcPr>
            <w:shd w:fill="1E293B"/>
            <w:tcMar>
              <w:top w:type="dxa" w:w="40"/>
              <w:left w:type="dxa" w:w="80"/>
              <w:bottom w:type="dxa" w:w="40"/>
              <w:right w:type="dxa" w:w="80"/>
            </w:tcMar>
          </w:tcPr>
          <w:p>
            <w:pPr>
              <w:jc w:val="left"/>
            </w:pPr>
            <w:r>
              <w:rPr>
                <w:b/>
                <w:bCs/>
                <w:color w:val="FFFFFF"/>
                <w:sz w:val="20"/>
                <w:szCs w:val="20"/>
              </w:rPr>
              <w:t xml:space="preserve">Workaround</w:t>
            </w:r>
          </w:p>
        </w:tc>
        <w:tc>
          <w:tcPr>
            <w:shd w:fill="1E293B"/>
            <w:tcMar>
              <w:top w:type="dxa" w:w="40"/>
              <w:left w:type="dxa" w:w="80"/>
              <w:bottom w:type="dxa" w:w="40"/>
              <w:right w:type="dxa" w:w="80"/>
            </w:tcMar>
          </w:tcPr>
          <w:p>
            <w:pPr>
              <w:jc w:val="left"/>
            </w:pPr>
            <w:r>
              <w:rPr>
                <w:b/>
                <w:bCs/>
                <w:color w:val="FFFFFF"/>
                <w:sz w:val="20"/>
                <w:szCs w:val="20"/>
              </w:rPr>
              <w:t xml:space="preserve">Plan</w:t>
            </w:r>
          </w:p>
        </w:tc>
      </w:tr>
      <w:tr>
        <w:tc>
          <w:tcPr>
            <w:tcMar>
              <w:top w:type="dxa" w:w="40"/>
              <w:left w:type="dxa" w:w="80"/>
              <w:bottom w:type="dxa" w:w="40"/>
              <w:right w:type="dxa" w:w="80"/>
            </w:tcMar>
          </w:tcPr>
          <w:p>
            <w:pPr>
              <w:jc w:val="left"/>
            </w:pPr>
            <w:r>
              <w:rPr>
                <w:b w:val="false"/>
                <w:bCs w:val="false"/>
                <w:color w:val="1F2937"/>
                <w:sz w:val="20"/>
                <w:szCs w:val="20"/>
              </w:rPr>
              <w:t xml:space="preserve">A report is slow for very large data</w:t>
            </w:r>
          </w:p>
        </w:tc>
        <w:tc>
          <w:tcPr>
            <w:tcMar>
              <w:top w:type="dxa" w:w="40"/>
              <w:left w:type="dxa" w:w="80"/>
              <w:bottom w:type="dxa" w:w="40"/>
              <w:right w:type="dxa" w:w="80"/>
            </w:tcMar>
          </w:tcPr>
          <w:p>
            <w:pPr>
              <w:jc w:val="left"/>
            </w:pPr>
            <w:r>
              <w:rPr>
                <w:b w:val="false"/>
                <w:bCs w:val="false"/>
                <w:color w:val="1F2937"/>
                <w:sz w:val="20"/>
                <w:szCs w:val="20"/>
              </w:rPr>
              <w:t xml:space="preserve">Use a shorter period</w:t>
            </w:r>
          </w:p>
        </w:tc>
        <w:tc>
          <w:tcPr>
            <w:tcMar>
              <w:top w:type="dxa" w:w="40"/>
              <w:left w:type="dxa" w:w="80"/>
              <w:bottom w:type="dxa" w:w="40"/>
              <w:right w:type="dxa" w:w="80"/>
            </w:tcMar>
          </w:tcPr>
          <w:p>
            <w:pPr>
              <w:jc w:val="left"/>
            </w:pPr>
            <w:r>
              <w:rPr>
                <w:b w:val="false"/>
                <w:bCs w:val="false"/>
                <w:color w:val="1F2937"/>
                <w:sz w:val="20"/>
                <w:szCs w:val="20"/>
              </w:rPr>
              <w:t xml:space="preserve">Improvement planned</w:t>
            </w:r>
          </w:p>
        </w:tc>
      </w:tr>
    </w:tbl>
    <w:p>
      <w:pPr>
        <w:pStyle w:val="Heading1"/>
        <w:spacing w:after="120" w:before="280"/>
      </w:pPr>
      <w:r>
        <w:rPr>
          <w:b/>
          <w:bCs/>
          <w:color w:val="0F172A"/>
          <w:sz w:val="28"/>
          <w:szCs w:val="28"/>
        </w:rPr>
        <w:t xml:space="preserve">7. Documents</w:t>
      </w:r>
    </w:p>
    <w:p>
      <w:pPr>
        <w:pStyle w:val="ListParagraph"/>
        <w:numPr>
          <w:ilvl w:val="0"/>
          <w:numId w:val="1"/>
        </w:numPr>
        <w:spacing w:after="40"/>
      </w:pPr>
      <w:r>
        <w:rPr>
          <w:color w:val="1F2937"/>
          <w:sz w:val="21"/>
          <w:szCs w:val="21"/>
        </w:rPr>
        <w:t xml:space="preserve">The requirements documents.</w:t>
      </w:r>
    </w:p>
    <w:p>
      <w:pPr>
        <w:pStyle w:val="ListParagraph"/>
        <w:numPr>
          <w:ilvl w:val="0"/>
          <w:numId w:val="1"/>
        </w:numPr>
        <w:spacing w:after="40"/>
      </w:pPr>
      <w:r>
        <w:rPr>
          <w:color w:val="1F2937"/>
          <w:sz w:val="21"/>
          <w:szCs w:val="21"/>
        </w:rPr>
        <w:t xml:space="preserve">The test cases and the defect log.</w:t>
      </w:r>
    </w:p>
    <w:p>
      <w:pPr>
        <w:pStyle w:val="ListParagraph"/>
        <w:numPr>
          <w:ilvl w:val="0"/>
          <w:numId w:val="1"/>
        </w:numPr>
        <w:spacing w:after="40"/>
      </w:pPr>
      <w:r>
        <w:rPr>
          <w:color w:val="1F2937"/>
          <w:sz w:val="21"/>
          <w:szCs w:val="21"/>
        </w:rPr>
        <w:t xml:space="preserve">The data dictionary.</w:t>
      </w:r>
    </w:p>
    <w:p>
      <w:pPr>
        <w:pStyle w:val="Heading1"/>
        <w:spacing w:after="120" w:before="280"/>
      </w:pPr>
      <w:r>
        <w:rPr>
          <w:b/>
          <w:bCs/>
          <w:color w:val="0F172A"/>
          <w:sz w:val="28"/>
          <w:szCs w:val="28"/>
        </w:rPr>
        <w:t xml:space="preserve">8. Acceptance</w:t>
      </w:r>
    </w:p>
    <w:p>
      <w:pPr>
        <w:spacing w:after="120"/>
      </w:pPr>
      <w:r>
        <w:rPr>
          <w:color w:val="1F2937"/>
          <w:sz w:val="21"/>
          <w:szCs w:val="21"/>
        </w:rPr>
        <w:t xml:space="preserve">By signing below, the running team accepts the handover.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30"/>
        <w:gridCol w:w="25"/>
        <w:gridCol w:w="15"/>
      </w:tblGrid>
      <w:tr>
        <w:trPr>
          <w:tblHeader/>
        </w:trPr>
        <w:tc>
          <w:tcPr>
            <w:shd w:fill="1E293B"/>
            <w:tcMar>
              <w:top w:type="dxa" w:w="40"/>
              <w:left w:type="dxa" w:w="80"/>
              <w:bottom w:type="dxa" w:w="40"/>
              <w:right w:type="dxa" w:w="80"/>
            </w:tcMar>
          </w:tcPr>
          <w:p>
            <w:pPr>
              <w:jc w:val="left"/>
            </w:pPr>
            <w:r>
              <w:rPr>
                <w:b/>
                <w:bCs/>
                <w:color w:val="FFFFFF"/>
                <w:sz w:val="20"/>
                <w:szCs w:val="20"/>
              </w:rPr>
              <w:t xml:space="preserve">Name</w:t>
            </w:r>
          </w:p>
        </w:tc>
        <w:tc>
          <w:tcPr>
            <w:shd w:fill="1E293B"/>
            <w:tcMar>
              <w:top w:type="dxa" w:w="40"/>
              <w:left w:type="dxa" w:w="80"/>
              <w:bottom w:type="dxa" w:w="40"/>
              <w:right w:type="dxa" w:w="80"/>
            </w:tcMar>
          </w:tcPr>
          <w:p>
            <w:pPr>
              <w:jc w:val="left"/>
            </w:pPr>
            <w:r>
              <w:rPr>
                <w:b/>
                <w:bCs/>
                <w:color w:val="FFFFFF"/>
                <w:sz w:val="20"/>
                <w:szCs w:val="20"/>
              </w:rPr>
              <w:t xml:space="preserve">Role</w:t>
            </w:r>
          </w:p>
        </w:tc>
        <w:tc>
          <w:tcPr>
            <w:shd w:fill="1E293B"/>
            <w:tcMar>
              <w:top w:type="dxa" w:w="40"/>
              <w:left w:type="dxa" w:w="80"/>
              <w:bottom w:type="dxa" w:w="40"/>
              <w:right w:type="dxa" w:w="80"/>
            </w:tcMar>
          </w:tcPr>
          <w:p>
            <w:pPr>
              <w:jc w:val="left"/>
            </w:pPr>
            <w:r>
              <w:rPr>
                <w:b/>
                <w:bCs/>
                <w:color w:val="FFFFFF"/>
                <w:sz w:val="20"/>
                <w:szCs w:val="20"/>
              </w:rPr>
              <w:t xml:space="preserve">Signature</w:t>
            </w:r>
          </w:p>
        </w:tc>
        <w:tc>
          <w:tcPr>
            <w:shd w:fill="1E293B"/>
            <w:tcMar>
              <w:top w:type="dxa" w:w="40"/>
              <w:left w:type="dxa" w:w="80"/>
              <w:bottom w:type="dxa" w:w="40"/>
              <w:right w:type="dxa" w:w="80"/>
            </w:tcMar>
          </w:tcPr>
          <w:p>
            <w:pPr>
              <w:jc w:val="left"/>
            </w:pPr>
            <w:r>
              <w:rPr>
                <w:b/>
                <w:bCs/>
                <w:color w:val="FFFFFF"/>
                <w:sz w:val="20"/>
                <w:szCs w:val="20"/>
              </w:rPr>
              <w:t xml:space="preserve">Date</w:t>
            </w:r>
          </w:p>
        </w:tc>
      </w:tr>
      <w:tr>
        <w:tc>
          <w:tcPr>
            <w:tcMar>
              <w:top w:type="dxa" w:w="40"/>
              <w:left w:type="dxa" w:w="80"/>
              <w:bottom w:type="dxa" w:w="40"/>
              <w:right w:type="dxa" w:w="80"/>
            </w:tcMar>
          </w:tcPr>
          <w:p>
            <w:pPr>
              <w:jc w:val="left"/>
            </w:pPr>
            <w:r>
              <w:rPr>
                <w:b w:val="false"/>
                <w:bCs w:val="false"/>
                <w:color w:val="1F2937"/>
                <w:sz w:val="20"/>
                <w:szCs w:val="20"/>
              </w:rPr>
              <w:t xml:space="preserve">Add name</w:t>
            </w:r>
          </w:p>
        </w:tc>
        <w:tc>
          <w:tcPr>
            <w:tcMar>
              <w:top w:type="dxa" w:w="40"/>
              <w:left w:type="dxa" w:w="80"/>
              <w:bottom w:type="dxa" w:w="40"/>
              <w:right w:type="dxa" w:w="80"/>
            </w:tcMar>
          </w:tcPr>
          <w:p>
            <w:pPr>
              <w:jc w:val="left"/>
            </w:pPr>
            <w:r>
              <w:rPr>
                <w:b w:val="false"/>
                <w:bCs w:val="false"/>
                <w:color w:val="1F2937"/>
                <w:sz w:val="20"/>
                <w:szCs w:val="20"/>
              </w:rPr>
              <w:t xml:space="preserve">Support lead</w:t>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r>
        <w:tc>
          <w:tcPr>
            <w:shd w:fill="F1F5F9"/>
            <w:tcMar>
              <w:top w:type="dxa" w:w="40"/>
              <w:left w:type="dxa" w:w="80"/>
              <w:bottom w:type="dxa" w:w="40"/>
              <w:right w:type="dxa" w:w="80"/>
            </w:tcMar>
          </w:tcPr>
          <w:p>
            <w:pPr>
              <w:jc w:val="left"/>
            </w:pPr>
            <w:r>
              <w:rPr>
                <w:b w:val="false"/>
                <w:bCs w:val="false"/>
                <w:color w:val="1F2937"/>
                <w:sz w:val="20"/>
                <w:szCs w:val="20"/>
              </w:rPr>
              <w:t xml:space="preserve">Nirmal Prajapati</w:t>
            </w:r>
          </w:p>
        </w:tc>
        <w:tc>
          <w:tcPr>
            <w:shd w:fill="F1F5F9"/>
            <w:tcMar>
              <w:top w:type="dxa" w:w="40"/>
              <w:left w:type="dxa" w:w="80"/>
              <w:bottom w:type="dxa" w:w="40"/>
              <w:right w:type="dxa" w:w="80"/>
            </w:tcMar>
          </w:tcPr>
          <w:p>
            <w:pPr>
              <w:jc w:val="left"/>
            </w:pPr>
            <w:r>
              <w:rPr>
                <w:b w:val="false"/>
                <w:bCs w:val="false"/>
                <w:color w:val="1F2937"/>
                <w:sz w:val="20"/>
                <w:szCs w:val="20"/>
              </w:rPr>
              <w:t xml:space="preserve">Project Manager</w:t>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bl>
    <w:sectPr>
      <w:footerReference w:type="default" r:id="rId7"/>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4748B"/>
        <w:sz w:val="16"/>
        <w:szCs w:val="16"/>
      </w:rPr>
      <w:t xml:space="preserve">Template by Nirmal Prajapati.  www.heynirmal.com.  Illustrative, it holds no confidential client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Handover document</dc:title>
  <dc:creator>Nirmal Prajapati</dc:creator>
  <cp:lastModifiedBy>Un-named</cp:lastModifiedBy>
  <cp:revision>1</cp:revision>
  <dcterms:created xsi:type="dcterms:W3CDTF">2026-07-12T12:14:44.072Z</dcterms:created>
  <dcterms:modified xsi:type="dcterms:W3CDTF">2026-07-12T12:14:44.072Z</dcterms:modified>
</cp:coreProperties>
</file>

<file path=docProps/custom.xml><?xml version="1.0" encoding="utf-8"?>
<Properties xmlns="http://schemas.openxmlformats.org/officeDocument/2006/custom-properties" xmlns:vt="http://schemas.openxmlformats.org/officeDocument/2006/docPropsVTypes"/>
</file>